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B7" w:rsidRPr="00CF5C5C" w:rsidRDefault="007927B7" w:rsidP="007927B7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F5C5C">
        <w:rPr>
          <w:rFonts w:ascii="Times New Roman" w:hAnsi="Times New Roman"/>
          <w:b/>
          <w:sz w:val="24"/>
          <w:szCs w:val="24"/>
          <w:lang w:val="en-US"/>
        </w:rPr>
        <w:t xml:space="preserve">Table 1. </w:t>
      </w:r>
      <w:r w:rsidRPr="00661FED">
        <w:rPr>
          <w:rFonts w:ascii="Times New Roman" w:hAnsi="Times New Roman"/>
          <w:sz w:val="24"/>
          <w:szCs w:val="24"/>
          <w:lang w:val="en-US"/>
        </w:rPr>
        <w:t xml:space="preserve">Applied </w:t>
      </w:r>
      <w:r w:rsidRPr="002C016B">
        <w:rPr>
          <w:rFonts w:ascii="Times New Roman" w:hAnsi="Times New Roman"/>
          <w:sz w:val="24"/>
          <w:szCs w:val="24"/>
          <w:lang w:val="en-US"/>
        </w:rPr>
        <w:t>v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ariables in multiple correspondence factor analysis and related main components </w:t>
      </w:r>
    </w:p>
    <w:tbl>
      <w:tblPr>
        <w:tblW w:w="8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850"/>
        <w:gridCol w:w="851"/>
        <w:gridCol w:w="800"/>
      </w:tblGrid>
      <w:tr w:rsidR="007927B7" w:rsidRPr="00CF5C5C" w:rsidTr="005551D9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Variables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PC3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Prayer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Self-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0.290*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0.031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Self-isolation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0.081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Lifestyle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change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0.138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0.034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Changing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mode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0.025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16B">
              <w:rPr>
                <w:rFonts w:ascii="Times New Roman" w:hAnsi="Times New Roman"/>
                <w:b/>
                <w:sz w:val="24"/>
                <w:szCs w:val="24"/>
              </w:rPr>
              <w:t xml:space="preserve">Conditions of </w:t>
            </w: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Exposure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Travel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outside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DR Congo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0.558*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Staying in a high-risk area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0.087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0.575*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Contact with a confirmed positive Covid-19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0.370*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Contact with a symptomatic co-exposed person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0.196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0.095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Contact with medical staff at a hospital treating Covid-19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0.020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Comorbidities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Blood type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0.030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Heart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0.661*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0.005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Arterial hypertension or cardiovascular pathology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0.719*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0.004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0.857*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0.006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Obesity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0.791*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0.043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Kidney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0.822*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0.004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Diabetes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0.701*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0.006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 xml:space="preserve">Immunosuppressive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therapy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0.784*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0.020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immunosuppression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0.505*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0.006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Developed</w:t>
            </w:r>
            <w:proofErr w:type="spellEnd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symptoms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0.448*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0.139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0.002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Shivers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0.367*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0.306*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0.006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Sweaters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0.010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Dyspnea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0.012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Asthenia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0.485*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0.004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Myalgia or aches and pains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0.043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Diarrhoea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0.017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0.049</w:t>
            </w:r>
          </w:p>
        </w:tc>
      </w:tr>
      <w:tr w:rsidR="007927B7" w:rsidRPr="00CF5C5C" w:rsidTr="005551D9">
        <w:trPr>
          <w:trHeight w:val="20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27B7" w:rsidRPr="002C016B" w:rsidRDefault="007927B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Headache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0.306*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7B7" w:rsidRPr="00CF5C5C" w:rsidRDefault="007927B7" w:rsidP="005551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0.040</w:t>
            </w:r>
          </w:p>
        </w:tc>
      </w:tr>
    </w:tbl>
    <w:p w:rsidR="007927B7" w:rsidRPr="002C016B" w:rsidRDefault="007927B7" w:rsidP="007927B7">
      <w:pPr>
        <w:spacing w:line="480" w:lineRule="auto"/>
        <w:rPr>
          <w:rFonts w:ascii="Times New Roman" w:hAnsi="Times New Roman"/>
          <w:sz w:val="18"/>
          <w:szCs w:val="18"/>
        </w:rPr>
      </w:pPr>
      <w:r w:rsidRPr="002C016B">
        <w:rPr>
          <w:rFonts w:ascii="Times New Roman" w:hAnsi="Times New Roman"/>
          <w:sz w:val="18"/>
          <w:szCs w:val="18"/>
        </w:rPr>
        <w:t xml:space="preserve">PC : Principal component </w:t>
      </w:r>
    </w:p>
    <w:p w:rsidR="00397EA7" w:rsidRDefault="00397EA7" w:rsidP="00397E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97EA7" w:rsidRDefault="00397EA7" w:rsidP="00397E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97EA7" w:rsidRDefault="00397EA7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397EA7" w:rsidRPr="00CF5C5C" w:rsidRDefault="00397EA7" w:rsidP="00397EA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61FED">
        <w:rPr>
          <w:rFonts w:ascii="Times New Roman" w:hAnsi="Times New Roman"/>
          <w:b/>
          <w:sz w:val="24"/>
          <w:szCs w:val="24"/>
          <w:lang w:val="en-US"/>
        </w:rPr>
        <w:lastRenderedPageBreak/>
        <w:t>Table 2.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 Loadings of modalities on the three principal components from the multiple correspondence analysis (MCA).</w:t>
      </w:r>
    </w:p>
    <w:tbl>
      <w:tblPr>
        <w:tblW w:w="8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992"/>
        <w:gridCol w:w="851"/>
        <w:gridCol w:w="1109"/>
      </w:tblGrid>
      <w:tr w:rsidR="00397EA7" w:rsidRPr="00CF5C5C" w:rsidTr="005551D9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  <w:t>PC3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Practice of self-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0.298*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0.074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Changing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mode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0.373*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-0.113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016B">
              <w:rPr>
                <w:rFonts w:ascii="Times New Roman" w:hAnsi="Times New Roman"/>
                <w:b/>
                <w:sz w:val="24"/>
                <w:szCs w:val="24"/>
              </w:rPr>
              <w:t xml:space="preserve">Conditions of </w:t>
            </w: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Exposure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Contact with confirmed case of Covid-19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0.295*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Travel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outside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DR Congo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-0.297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Stay in a high-risk area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-0.296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Comorbidities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Heart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NSP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0.846*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0.041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Hypertension or Cardiovascular Pathology – NSP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0.977*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0.041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Chronic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Pathology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1.212*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0.060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0.056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Obesity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1.306*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0.019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Obesity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0.516*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-0.225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Chronic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Kidney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1.147*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0.044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Diabetes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0.970*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0.053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 xml:space="preserve">Immunosuppressive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therapy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NSP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1.397*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0.027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 xml:space="preserve">Immunosuppressive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therapy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-0.020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0.567*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Immunosuppression 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0.937*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-0.057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Developed</w:t>
            </w:r>
            <w:proofErr w:type="spellEnd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16B">
              <w:rPr>
                <w:rFonts w:ascii="Times New Roman" w:hAnsi="Times New Roman"/>
                <w:b/>
                <w:sz w:val="24"/>
                <w:szCs w:val="24"/>
              </w:rPr>
              <w:t>symptoms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0.908*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0.030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2C016B">
              <w:rPr>
                <w:rFonts w:ascii="Times New Roman" w:hAnsi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1.112*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0.091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Shivers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1.182*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0.039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0.650*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0.068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16B">
              <w:rPr>
                <w:rFonts w:ascii="Times New Roman" w:hAnsi="Times New Roman"/>
                <w:sz w:val="24"/>
                <w:szCs w:val="24"/>
              </w:rPr>
              <w:t>Sweaters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0.902*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0.188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Dyspnea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0.575*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0.245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Asthenia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0.834*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0.055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sz w:val="24"/>
                <w:szCs w:val="24"/>
                <w:lang w:val="en-US"/>
              </w:rPr>
              <w:t>Myalgia or aches and pains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0.893*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0.393*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Diarrhoea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0.464*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0.597*</w:t>
            </w:r>
          </w:p>
        </w:tc>
      </w:tr>
      <w:tr w:rsidR="00397EA7" w:rsidRPr="00CF5C5C" w:rsidTr="005551D9">
        <w:trPr>
          <w:trHeight w:val="20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16B">
              <w:rPr>
                <w:rFonts w:ascii="Times New Roman" w:hAnsi="Times New Roman"/>
                <w:sz w:val="24"/>
                <w:szCs w:val="24"/>
              </w:rPr>
              <w:t>Headache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-0.230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fr-FR"/>
              </w:rPr>
              <w:t>0.769*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EA7" w:rsidRPr="00CF5C5C" w:rsidRDefault="00397EA7" w:rsidP="00555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0.210</w:t>
            </w:r>
          </w:p>
        </w:tc>
      </w:tr>
    </w:tbl>
    <w:p w:rsidR="00397EA7" w:rsidRPr="002C016B" w:rsidRDefault="00397EA7" w:rsidP="00397EA7">
      <w:pPr>
        <w:spacing w:line="480" w:lineRule="auto"/>
        <w:rPr>
          <w:rFonts w:ascii="Times New Roman" w:hAnsi="Times New Roman"/>
          <w:sz w:val="18"/>
          <w:szCs w:val="18"/>
          <w:lang w:val="en-US"/>
        </w:rPr>
      </w:pPr>
      <w:r w:rsidRPr="002C016B">
        <w:rPr>
          <w:rFonts w:ascii="Times New Roman" w:hAnsi="Times New Roman"/>
          <w:sz w:val="18"/>
          <w:szCs w:val="18"/>
          <w:lang w:val="en-US"/>
        </w:rPr>
        <w:t>NSP: 'doesn't know the status.</w:t>
      </w:r>
    </w:p>
    <w:p w:rsidR="00397EA7" w:rsidRPr="00661FED" w:rsidRDefault="00397EA7" w:rsidP="00397EA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61FED">
        <w:rPr>
          <w:rFonts w:ascii="Times New Roman" w:hAnsi="Times New Roman"/>
          <w:b/>
          <w:sz w:val="24"/>
          <w:szCs w:val="24"/>
          <w:lang w:val="en-US"/>
        </w:rPr>
        <w:t>Table 3.</w:t>
      </w:r>
      <w:r w:rsidRPr="00661FED">
        <w:rPr>
          <w:rFonts w:ascii="Times New Roman" w:hAnsi="Times New Roman"/>
          <w:sz w:val="24"/>
          <w:szCs w:val="24"/>
          <w:lang w:val="en-US"/>
        </w:rPr>
        <w:t xml:space="preserve"> Socioeconomic profile of people considering the three types</w:t>
      </w:r>
    </w:p>
    <w:tbl>
      <w:tblPr>
        <w:tblW w:w="8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60"/>
        <w:gridCol w:w="960"/>
        <w:gridCol w:w="960"/>
        <w:gridCol w:w="960"/>
        <w:gridCol w:w="960"/>
      </w:tblGrid>
      <w:tr w:rsidR="00397EA7" w:rsidRPr="002C016B" w:rsidTr="005551D9"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fr-FR"/>
              </w:rPr>
            </w:pPr>
            <w:r w:rsidRPr="00CF5C5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fr-FR"/>
              </w:rPr>
              <w:t>Variables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p-value</w:t>
            </w:r>
          </w:p>
        </w:tc>
      </w:tr>
      <w:tr w:rsidR="00397EA7" w:rsidRPr="002C016B" w:rsidTr="005551D9">
        <w:trPr>
          <w:trHeight w:val="227"/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2C016B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C01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EA7" w:rsidRPr="002C016B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  <w:r w:rsidRPr="002C016B"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  <w:t>0.878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Female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30.843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33.708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68.519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69.157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66.292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68.707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0.049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Under 30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years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old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23.148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35.824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38.202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34.214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30 to 49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years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old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63.889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51.724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47.191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52.991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50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years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old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and over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14.607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0.927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Catholic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49.074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51.533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51.739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Protestant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43.519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41.307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Muslim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Level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0.000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Primary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Secondary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27.778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55.056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Academic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51.852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42.142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Academic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19.444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Marital </w:t>
            </w: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0.007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Single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34.492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Married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72.222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58.621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65.169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61.474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Divorced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Widow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Monthly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income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0.000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Less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than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100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16.667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29.213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16.551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100 à 299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28.928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23.595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27.121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300 à 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20.370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29.311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28.234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500 à 699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16.666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11.303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11.126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700 à 999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19.444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1000 and </w:t>
            </w:r>
            <w:proofErr w:type="gram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more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16.666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Household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 size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0.063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Less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than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3 à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66.667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56.513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47.191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56.885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8 à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24.074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32.759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46.067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33.102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More </w:t>
            </w: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than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Commune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0.011</w:t>
            </w: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Bagira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17.978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Ibanda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81.481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69.663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73.992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Kadutu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14.815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15.326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12.36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14.882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397EA7" w:rsidRPr="00CF5C5C" w:rsidTr="005551D9">
        <w:trPr>
          <w:trHeight w:val="227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7EA7" w:rsidRPr="00CF5C5C" w:rsidRDefault="00397EA7" w:rsidP="00555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>Outside</w:t>
            </w:r>
            <w:proofErr w:type="spellEnd"/>
            <w:r w:rsidRPr="00CF5C5C">
              <w:rPr>
                <w:rFonts w:ascii="Times New Roman" w:hAnsi="Times New Roman"/>
                <w:i/>
                <w:sz w:val="24"/>
                <w:szCs w:val="24"/>
              </w:rPr>
              <w:t xml:space="preserve"> Bukavu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EA7" w:rsidRPr="00CF5C5C" w:rsidRDefault="00397EA7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81F4C" w:rsidRDefault="00C81F4C">
      <w:pPr>
        <w:rPr>
          <w:lang w:val="en-US"/>
        </w:rPr>
      </w:pPr>
      <w:bookmarkStart w:id="0" w:name="_GoBack"/>
    </w:p>
    <w:p w:rsidR="00DB5215" w:rsidRDefault="00DB5215">
      <w:pPr>
        <w:rPr>
          <w:lang w:val="en-US"/>
        </w:rPr>
      </w:pPr>
    </w:p>
    <w:bookmarkEnd w:id="0"/>
    <w:p w:rsidR="00DB5215" w:rsidRDefault="00DB5215">
      <w:pPr>
        <w:rPr>
          <w:lang w:val="en-US"/>
        </w:rPr>
      </w:pPr>
    </w:p>
    <w:p w:rsidR="00DB5215" w:rsidRPr="00CF5C5C" w:rsidRDefault="00DB5215" w:rsidP="00DB521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4D50">
        <w:rPr>
          <w:rFonts w:ascii="Times New Roman" w:hAnsi="Times New Roman"/>
          <w:b/>
          <w:sz w:val="24"/>
          <w:szCs w:val="24"/>
          <w:lang w:val="en-US"/>
        </w:rPr>
        <w:t>Table 4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CF5C5C">
        <w:rPr>
          <w:rFonts w:ascii="Times New Roman" w:hAnsi="Times New Roman"/>
          <w:sz w:val="24"/>
          <w:szCs w:val="24"/>
          <w:lang w:val="en-US"/>
        </w:rPr>
        <w:t xml:space="preserve"> Characteristics of the three people types considering the studied parameters</w:t>
      </w:r>
    </w:p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960"/>
        <w:gridCol w:w="960"/>
        <w:gridCol w:w="960"/>
        <w:gridCol w:w="960"/>
        <w:gridCol w:w="960"/>
      </w:tblGrid>
      <w:tr w:rsidR="00DB5215" w:rsidRPr="00661FED" w:rsidTr="005551D9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Type3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fr-FR"/>
              </w:rPr>
              <w:t>p-value</w:t>
            </w:r>
          </w:p>
        </w:tc>
      </w:tr>
      <w:tr w:rsidR="00DB5215" w:rsidRPr="00661FED" w:rsidTr="005551D9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  <w:t>Blood 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DB5215" w:rsidRPr="00661FED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A-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B5215" w:rsidRPr="00661FED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  <w:t>A+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12.037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11.303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8.989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11.127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fr-FR"/>
              </w:rPr>
              <w:t xml:space="preserve">AB-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661FED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661F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0.9</w:t>
            </w: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AB+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B-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B+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24.074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13.908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O-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O+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27.969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25.843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26.704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ind w:left="3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fr-FR"/>
              </w:rPr>
              <w:t>NSP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30.556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42.697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Presence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comorbidity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40.741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15.716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Comorbidities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Heart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HPA or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Cardiovascular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17.593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lastRenderedPageBreak/>
              <w:t>Chronic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Respiratory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Obesity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Chronic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Kidney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Diabetes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Immunosuppressive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immunosuppression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clinical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signs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88.889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16.412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Clinical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signs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</w:rPr>
              <w:t>developed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39.815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febrile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Shivers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Cough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Sweaters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Dyspnea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Asthenia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45.370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Myalgia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curvatures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11.111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Diarrhoea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4.630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2.247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0.974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Headache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37.037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6.120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Alcohol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46.552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44.944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46.871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Cigarette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consumption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6.481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4.789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4.590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163C92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Conditions of exposure to Covid-19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Travel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outside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the DRC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60.185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39.655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30.337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41.586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5C5C">
              <w:rPr>
                <w:rFonts w:ascii="Times New Roman" w:hAnsi="Times New Roman"/>
                <w:sz w:val="24"/>
                <w:szCs w:val="24"/>
                <w:lang w:val="en-US"/>
              </w:rPr>
              <w:t>Staying in a high-risk area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63.889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42.337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53.933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47.010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5C5C">
              <w:rPr>
                <w:rFonts w:ascii="Times New Roman" w:hAnsi="Times New Roman"/>
                <w:sz w:val="24"/>
                <w:szCs w:val="24"/>
                <w:lang w:val="en-US"/>
              </w:rPr>
              <w:t>Positive Person Contact at Covid-19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29.630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23.755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13.483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23.366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Symptomatic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person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contact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25.000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9.770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41.573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15.994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5C5C">
              <w:rPr>
                <w:rFonts w:ascii="Times New Roman" w:hAnsi="Times New Roman"/>
                <w:sz w:val="24"/>
                <w:szCs w:val="24"/>
                <w:lang w:val="en-US"/>
              </w:rPr>
              <w:t>Personal contact of a hospital treating Covid-19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12.037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8.812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8.623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163C92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F5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Types of places most frequented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Church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55.556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46.935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33.708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46.592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Hospital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13.889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6.322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1.124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6.815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Bar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24.074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20.307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10.112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19.611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Place of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79.630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62.069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69.663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65.647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Crossroads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Walk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12.037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9.962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7.865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10.014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Stadium /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Playground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7.407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4.215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4.59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5.556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4.215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5.618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4.59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163C92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F5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Behaviour</w:t>
            </w:r>
            <w:proofErr w:type="spellEnd"/>
            <w:r w:rsidRPr="00CF5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in the face of Covid-19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8.333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35.057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61.798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34.353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Prayer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37.963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31.992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24.719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31.989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Self-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77.778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21.456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15.73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29.207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>Self-isolation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44.444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27.203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15.73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28.373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Lifestyle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change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53.704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19.923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8.989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23.644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Changing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mode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33.333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9.195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3.371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12.1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Barrier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gestures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Wearing</w:t>
            </w:r>
            <w:proofErr w:type="spellEnd"/>
            <w:r w:rsidRPr="00CF5C5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mask</w:t>
            </w:r>
            <w:proofErr w:type="spellEnd"/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97.222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95.594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92.135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95.41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DB5215" w:rsidRPr="00CF5C5C" w:rsidTr="005551D9">
        <w:trPr>
          <w:trHeight w:val="227"/>
        </w:trPr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215" w:rsidRPr="00CF5C5C" w:rsidRDefault="00DB5215" w:rsidP="0055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C5C">
              <w:rPr>
                <w:rFonts w:ascii="Times New Roman" w:hAnsi="Times New Roman"/>
                <w:sz w:val="24"/>
                <w:szCs w:val="24"/>
              </w:rPr>
              <w:t xml:space="preserve">Regular hand </w:t>
            </w:r>
            <w:proofErr w:type="spellStart"/>
            <w:r w:rsidRPr="00CF5C5C">
              <w:rPr>
                <w:rFonts w:ascii="Times New Roman" w:hAnsi="Times New Roman"/>
                <w:sz w:val="24"/>
                <w:szCs w:val="24"/>
              </w:rPr>
              <w:t>washing</w:t>
            </w:r>
            <w:proofErr w:type="spellEnd"/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95.370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94.253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92.045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  <w:r w:rsidRPr="00CF5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94.15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:rsidR="00DB5215" w:rsidRPr="00CF5C5C" w:rsidRDefault="00DB5215" w:rsidP="005551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DB5215" w:rsidRPr="00397EA7" w:rsidRDefault="00DB5215">
      <w:pPr>
        <w:rPr>
          <w:lang w:val="en-US"/>
        </w:rPr>
      </w:pPr>
    </w:p>
    <w:sectPr w:rsidR="00DB5215" w:rsidRPr="0039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B7"/>
    <w:rsid w:val="00397EA7"/>
    <w:rsid w:val="007927B7"/>
    <w:rsid w:val="00C81F4C"/>
    <w:rsid w:val="00D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88F7-49D2-4857-9A81-EA476463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</dc:creator>
  <cp:keywords/>
  <dc:description/>
  <cp:lastModifiedBy>Wasso</cp:lastModifiedBy>
  <cp:revision>3</cp:revision>
  <dcterms:created xsi:type="dcterms:W3CDTF">2021-12-21T09:50:00Z</dcterms:created>
  <dcterms:modified xsi:type="dcterms:W3CDTF">2021-12-21T09:55:00Z</dcterms:modified>
</cp:coreProperties>
</file>